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9990"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0"/>
        <w:gridCol w:w="6300"/>
      </w:tblGrid>
      <w:tr w:rsidR="0036123E" w:rsidTr="005D4C66">
        <w:tc>
          <w:tcPr>
            <w:tcW w:w="3690" w:type="dxa"/>
          </w:tcPr>
          <w:p w:rsidR="0036123E" w:rsidRPr="00630FCE" w:rsidRDefault="0036123E" w:rsidP="005D4C66">
            <w:pPr>
              <w:jc w:val="center"/>
              <w:rPr>
                <w:rFonts w:cs="Times New Roman"/>
                <w:b/>
                <w:bCs/>
                <w:sz w:val="26"/>
                <w:szCs w:val="26"/>
              </w:rPr>
            </w:pPr>
            <w:bookmarkStart w:id="0" w:name="_GoBack"/>
            <w:r w:rsidRPr="00630FCE">
              <w:rPr>
                <w:rFonts w:cs="Times New Roman"/>
                <w:b/>
                <w:bCs/>
                <w:sz w:val="26"/>
                <w:szCs w:val="26"/>
              </w:rPr>
              <w:t>ỦY BAN NHÂN DÂN</w:t>
            </w:r>
          </w:p>
          <w:p w:rsidR="0036123E" w:rsidRPr="00630FCE" w:rsidRDefault="0036123E" w:rsidP="005D4C66">
            <w:pPr>
              <w:jc w:val="center"/>
              <w:rPr>
                <w:rFonts w:cs="Times New Roman"/>
                <w:b/>
                <w:sz w:val="26"/>
                <w:szCs w:val="26"/>
              </w:rPr>
            </w:pPr>
            <w:r w:rsidRPr="00630FCE">
              <w:rPr>
                <w:rFonts w:cs="Times New Roman"/>
                <w:b/>
                <w:sz w:val="26"/>
                <w:szCs w:val="26"/>
              </w:rPr>
              <w:t>XÃ HƯƠNG ĐÔ</w:t>
            </w:r>
          </w:p>
          <w:p w:rsidR="0036123E" w:rsidRDefault="0036123E" w:rsidP="005D4C66">
            <w:pPr>
              <w:rPr>
                <w:rFonts w:cs="Times New Roman"/>
                <w:szCs w:val="28"/>
              </w:rPr>
            </w:pPr>
            <w:r>
              <w:rPr>
                <w:rFonts w:cs="Times New Roman"/>
                <w:noProof/>
                <w:szCs w:val="28"/>
              </w:rPr>
              <mc:AlternateContent>
                <mc:Choice Requires="wps">
                  <w:drawing>
                    <wp:anchor distT="0" distB="0" distL="114300" distR="114300" simplePos="0" relativeHeight="251659264" behindDoc="0" locked="0" layoutInCell="1" allowOverlap="1" wp14:anchorId="50D9A608" wp14:editId="48C35CEB">
                      <wp:simplePos x="0" y="0"/>
                      <wp:positionH relativeFrom="column">
                        <wp:posOffset>831850</wp:posOffset>
                      </wp:positionH>
                      <wp:positionV relativeFrom="paragraph">
                        <wp:posOffset>15240</wp:posOffset>
                      </wp:positionV>
                      <wp:extent cx="478834" cy="0"/>
                      <wp:effectExtent l="0" t="0" r="0" b="0"/>
                      <wp:wrapNone/>
                      <wp:docPr id="1" name="Straight Connector 1"/>
                      <wp:cNvGraphicFramePr/>
                      <a:graphic xmlns:a="http://schemas.openxmlformats.org/drawingml/2006/main">
                        <a:graphicData uri="http://schemas.microsoft.com/office/word/2010/wordprocessingShape">
                          <wps:wsp>
                            <wps:cNvCnPr/>
                            <wps:spPr>
                              <a:xfrm flipV="1">
                                <a:off x="0" y="0"/>
                                <a:ext cx="478834"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E1DBA0"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5pt,1.2pt" to="103.2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" strokecolor="black [3200]" strokeweight=".5pt">
                      <v:stroke joinstyle="miter"/>
                    </v:line>
                  </w:pict>
                </mc:Fallback>
              </mc:AlternateContent>
            </w:r>
          </w:p>
          <w:p w:rsidR="0036123E" w:rsidRDefault="0036123E" w:rsidP="005D4C66">
            <w:pPr>
              <w:jc w:val="center"/>
              <w:rPr>
                <w:rFonts w:cs="Times New Roman"/>
                <w:szCs w:val="28"/>
              </w:rPr>
            </w:pPr>
            <w:r>
              <w:rPr>
                <w:rFonts w:cs="Times New Roman"/>
                <w:szCs w:val="28"/>
              </w:rPr>
              <w:t xml:space="preserve">Số:    </w:t>
            </w:r>
            <w:r>
              <w:rPr>
                <w:rFonts w:cs="Times New Roman"/>
                <w:szCs w:val="28"/>
              </w:rPr>
              <w:t xml:space="preserve">   </w:t>
            </w:r>
            <w:r>
              <w:rPr>
                <w:rFonts w:cs="Times New Roman"/>
                <w:szCs w:val="28"/>
              </w:rPr>
              <w:t>/UBND-VP</w:t>
            </w:r>
          </w:p>
          <w:p w:rsidR="0036123E" w:rsidRPr="0036123E" w:rsidRDefault="0036123E" w:rsidP="0036123E">
            <w:pPr>
              <w:jc w:val="center"/>
              <w:rPr>
                <w:rFonts w:cs="Times New Roman"/>
                <w:sz w:val="26"/>
                <w:szCs w:val="26"/>
              </w:rPr>
            </w:pPr>
            <w:r w:rsidRPr="0036123E">
              <w:rPr>
                <w:rFonts w:cs="Times New Roman"/>
                <w:sz w:val="26"/>
                <w:szCs w:val="26"/>
              </w:rPr>
              <w:t xml:space="preserve">V/v hưởng ứng </w:t>
            </w:r>
            <w:r w:rsidRPr="0036123E">
              <w:rPr>
                <w:sz w:val="26"/>
                <w:szCs w:val="26"/>
              </w:rPr>
              <w:t>Cuộc thi trực tuyến “Tìm hiều về Hiến pháp và pháp luật trong kỷ nguyên số”</w:t>
            </w:r>
          </w:p>
        </w:tc>
        <w:tc>
          <w:tcPr>
            <w:tcW w:w="6300" w:type="dxa"/>
          </w:tcPr>
          <w:p w:rsidR="0036123E" w:rsidRPr="00630FCE" w:rsidRDefault="0036123E" w:rsidP="005D4C66">
            <w:pPr>
              <w:jc w:val="center"/>
              <w:rPr>
                <w:rFonts w:cs="Times New Roman"/>
                <w:b/>
                <w:sz w:val="26"/>
                <w:szCs w:val="26"/>
              </w:rPr>
            </w:pPr>
            <w:r w:rsidRPr="00630FCE">
              <w:rPr>
                <w:rFonts w:cs="Times New Roman"/>
                <w:b/>
                <w:sz w:val="26"/>
                <w:szCs w:val="26"/>
              </w:rPr>
              <w:t>CỘNG HÒA XÃ HỘI CHỦ NGHĨA VIỆT NAM</w:t>
            </w:r>
          </w:p>
          <w:p w:rsidR="0036123E" w:rsidRDefault="0036123E" w:rsidP="005D4C66">
            <w:pPr>
              <w:jc w:val="center"/>
              <w:rPr>
                <w:rFonts w:cs="Times New Roman"/>
                <w:b/>
                <w:szCs w:val="28"/>
              </w:rPr>
            </w:pPr>
            <w:r>
              <w:rPr>
                <w:rFonts w:cs="Times New Roman"/>
                <w:b/>
                <w:szCs w:val="28"/>
              </w:rPr>
              <w:t>Độc lập - Tự do - Hạnh phúc</w:t>
            </w:r>
          </w:p>
          <w:p w:rsidR="0036123E" w:rsidRDefault="0036123E" w:rsidP="005D4C66">
            <w:pPr>
              <w:jc w:val="center"/>
              <w:rPr>
                <w:rFonts w:cs="Times New Roman"/>
                <w:b/>
                <w:szCs w:val="28"/>
              </w:rPr>
            </w:pPr>
            <w:r>
              <w:rPr>
                <w:rFonts w:cs="Times New Roman"/>
                <w:b/>
                <w:noProof/>
                <w:szCs w:val="28"/>
              </w:rPr>
              <mc:AlternateContent>
                <mc:Choice Requires="wps">
                  <w:drawing>
                    <wp:anchor distT="0" distB="0" distL="114300" distR="114300" simplePos="0" relativeHeight="251660288" behindDoc="0" locked="0" layoutInCell="1" allowOverlap="1" wp14:anchorId="09D07F50" wp14:editId="1EB0CEAC">
                      <wp:simplePos x="0" y="0"/>
                      <wp:positionH relativeFrom="column">
                        <wp:posOffset>828123</wp:posOffset>
                      </wp:positionH>
                      <wp:positionV relativeFrom="paragraph">
                        <wp:posOffset>20955</wp:posOffset>
                      </wp:positionV>
                      <wp:extent cx="216542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16542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FBAF46"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2pt,1.65pt" to="235.7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" strokecolor="black [3200]" strokeweight=".5pt">
                      <v:stroke joinstyle="miter"/>
                    </v:line>
                  </w:pict>
                </mc:Fallback>
              </mc:AlternateContent>
            </w:r>
          </w:p>
          <w:p w:rsidR="0036123E" w:rsidRDefault="0036123E" w:rsidP="005D4C66">
            <w:pPr>
              <w:jc w:val="center"/>
              <w:rPr>
                <w:rFonts w:cs="Times New Roman"/>
                <w:i/>
                <w:szCs w:val="28"/>
              </w:rPr>
            </w:pPr>
            <w:r>
              <w:rPr>
                <w:rFonts w:cs="Times New Roman"/>
                <w:i/>
                <w:szCs w:val="28"/>
              </w:rPr>
              <w:t xml:space="preserve">  Hương Đô, ngày        tháng 8 năm 2025</w:t>
            </w:r>
          </w:p>
        </w:tc>
      </w:tr>
    </w:tbl>
    <w:p w:rsidR="0036123E" w:rsidRDefault="0036123E" w:rsidP="0036123E">
      <w:pPr>
        <w:spacing w:after="0" w:line="240" w:lineRule="auto"/>
      </w:pPr>
    </w:p>
    <w:p w:rsidR="0036123E" w:rsidRDefault="0036123E" w:rsidP="0036123E">
      <w:pPr>
        <w:spacing w:after="0" w:line="240" w:lineRule="auto"/>
        <w:rPr>
          <w:sz w:val="10"/>
        </w:rPr>
      </w:pPr>
    </w:p>
    <w:p w:rsidR="0036123E" w:rsidRPr="009D09B5" w:rsidRDefault="0036123E" w:rsidP="0036123E">
      <w:pPr>
        <w:spacing w:after="0" w:line="240" w:lineRule="auto"/>
        <w:jc w:val="both"/>
      </w:pPr>
      <w:r>
        <w:t xml:space="preserve">                       Kính gửi:</w:t>
      </w:r>
    </w:p>
    <w:p w:rsidR="0036123E" w:rsidRDefault="0036123E" w:rsidP="0036123E">
      <w:pPr>
        <w:spacing w:after="0" w:line="240" w:lineRule="auto"/>
        <w:ind w:left="2160"/>
        <w:rPr>
          <w:spacing w:val="2"/>
        </w:rPr>
      </w:pPr>
      <w:r>
        <w:rPr>
          <w:spacing w:val="2"/>
        </w:rPr>
        <w:t xml:space="preserve">         </w:t>
      </w:r>
      <w:r>
        <w:rPr>
          <w:spacing w:val="2"/>
        </w:rPr>
        <w:tab/>
        <w:t>- Ủy ban mặt trận tổ quốc Việt Nam xã;</w:t>
      </w:r>
    </w:p>
    <w:p w:rsidR="0036123E" w:rsidRDefault="0036123E" w:rsidP="0036123E">
      <w:pPr>
        <w:spacing w:after="0" w:line="240" w:lineRule="auto"/>
        <w:ind w:left="2160" w:firstLine="720"/>
        <w:rPr>
          <w:spacing w:val="2"/>
        </w:rPr>
      </w:pPr>
      <w:r>
        <w:rPr>
          <w:spacing w:val="2"/>
        </w:rPr>
        <w:t>- Các Phòng, đơn vị thuộc UBND xã;</w:t>
      </w:r>
    </w:p>
    <w:p w:rsidR="0036123E" w:rsidRDefault="0036123E" w:rsidP="0036123E">
      <w:pPr>
        <w:spacing w:after="0" w:line="240" w:lineRule="auto"/>
        <w:ind w:left="2160" w:firstLine="720"/>
        <w:rPr>
          <w:spacing w:val="2"/>
        </w:rPr>
      </w:pPr>
      <w:r>
        <w:rPr>
          <w:spacing w:val="2"/>
        </w:rPr>
        <w:t>- Các trường học trên địa bàn xã;</w:t>
      </w:r>
    </w:p>
    <w:p w:rsidR="0036123E" w:rsidRDefault="0036123E" w:rsidP="0036123E">
      <w:pPr>
        <w:spacing w:after="0" w:line="240" w:lineRule="auto"/>
        <w:ind w:left="2160" w:firstLine="720"/>
      </w:pPr>
      <w:r>
        <w:rPr>
          <w:spacing w:val="2"/>
        </w:rPr>
        <w:t>- Thôn trưởng các thôn trên địa bàn xã;</w:t>
      </w:r>
    </w:p>
    <w:p w:rsidR="0036123E" w:rsidRDefault="0036123E" w:rsidP="0036123E">
      <w:pPr>
        <w:spacing w:after="0" w:line="240" w:lineRule="auto"/>
        <w:jc w:val="both"/>
      </w:pPr>
      <w:r>
        <w:rPr>
          <w:spacing w:val="2"/>
        </w:rPr>
        <w:t xml:space="preserve">                                             </w:t>
      </w:r>
    </w:p>
    <w:p w:rsidR="0036123E" w:rsidRDefault="0036123E" w:rsidP="0036123E">
      <w:pPr>
        <w:tabs>
          <w:tab w:val="left" w:pos="4050"/>
        </w:tabs>
        <w:spacing w:before="120" w:after="120" w:line="240" w:lineRule="auto"/>
        <w:ind w:firstLine="720"/>
        <w:jc w:val="both"/>
      </w:pPr>
      <w:r>
        <w:t xml:space="preserve">Thực hiện Văn bản số 09/HĐPH-TGV của Hội đồng PH PBGDPL ngày 19/08/2026 về việc </w:t>
      </w:r>
      <w:r>
        <w:t>hưởng ứng Cuộc thi trực tuyến “Tìm hiều về Hiến pháp và pháp luật trong kỷ nguyên số”. UBND xã Hương Đô triển khai Cuộc thi trực tuyến “Tìm hiều về Hiến pháp và pháp luật trong kỷ nguyên số” tới toàn thể c</w:t>
      </w:r>
      <w:r w:rsidRPr="00BB1683">
        <w:t>ông chức, viên chức, người lao động</w:t>
      </w:r>
      <w:r>
        <w:t xml:space="preserve"> tại các cơ quan, đơn vị, doanh nghiệp trên địa bàn </w:t>
      </w:r>
      <w:proofErr w:type="gramStart"/>
      <w:r>
        <w:t>xã</w:t>
      </w:r>
      <w:r w:rsidRPr="00BB1683">
        <w:t>;</w:t>
      </w:r>
      <w:r>
        <w:t xml:space="preserve"> </w:t>
      </w:r>
      <w:r w:rsidRPr="00BB1683">
        <w:t xml:space="preserve"> và</w:t>
      </w:r>
      <w:proofErr w:type="gramEnd"/>
      <w:r w:rsidRPr="00BB1683">
        <w:t xml:space="preserve"> công dân Việt Nam trên địa bàn </w:t>
      </w:r>
      <w:r>
        <w:t>xã.</w:t>
      </w:r>
    </w:p>
    <w:p w:rsidR="0036123E" w:rsidRDefault="0036123E" w:rsidP="0036123E">
      <w:pPr>
        <w:tabs>
          <w:tab w:val="left" w:pos="4050"/>
        </w:tabs>
        <w:spacing w:before="120" w:after="120" w:line="240" w:lineRule="auto"/>
        <w:ind w:firstLine="720"/>
        <w:jc w:val="both"/>
      </w:pPr>
      <w:r>
        <w:t xml:space="preserve">- Thời gian tổ chức Cuộc thi: Cuộc thi được tổ chức thành 06 tuần thi, diễn ra từ 0 giờ ngày 20/8/2026 đến 24 giờ ngày 03/10/2026. </w:t>
      </w:r>
    </w:p>
    <w:p w:rsidR="0036123E" w:rsidRDefault="0036123E" w:rsidP="0036123E">
      <w:pPr>
        <w:tabs>
          <w:tab w:val="left" w:pos="4050"/>
        </w:tabs>
        <w:spacing w:before="120" w:after="120" w:line="240" w:lineRule="auto"/>
        <w:ind w:firstLine="720"/>
        <w:jc w:val="both"/>
      </w:pPr>
      <w:r>
        <w:t xml:space="preserve">- Website chính thức của Cuộc thi: phapluat.gov.vn; Cổng Thông tin điện tử Sở Tư pháp Hà Tĩnh: tuphap.hatinh.gov.vn </w:t>
      </w:r>
    </w:p>
    <w:p w:rsidR="0036123E" w:rsidRDefault="0036123E" w:rsidP="0036123E">
      <w:pPr>
        <w:tabs>
          <w:tab w:val="left" w:pos="4050"/>
        </w:tabs>
        <w:spacing w:before="120" w:after="120" w:line="240" w:lineRule="auto"/>
        <w:ind w:firstLine="720"/>
        <w:jc w:val="both"/>
      </w:pPr>
      <w:r>
        <w:t xml:space="preserve">- Đường link tham gia Cuộc thi: </w:t>
      </w:r>
      <w:hyperlink r:id="rId4" w:history="1">
        <w:r w:rsidRPr="00F949FF">
          <w:rPr>
            <w:rStyle w:val="Hyperlink"/>
          </w:rPr>
          <w:t>https://pbgdpl.moj.gov.vn/chi-tiet-cuoc- thi/cuoc-thi-truc-tuyen-tren-cong-phap-luat-quoc-gia-tim-hieu-hien-phap-va/1247</w:t>
        </w:r>
      </w:hyperlink>
      <w:r>
        <w:t xml:space="preserve"> </w:t>
      </w:r>
    </w:p>
    <w:p w:rsidR="0036123E" w:rsidRDefault="0036123E" w:rsidP="0036123E">
      <w:pPr>
        <w:tabs>
          <w:tab w:val="left" w:pos="4050"/>
        </w:tabs>
        <w:spacing w:before="120" w:after="120" w:line="240" w:lineRule="auto"/>
        <w:ind w:firstLine="720"/>
        <w:jc w:val="both"/>
        <w:rPr>
          <w:iCs/>
        </w:rPr>
      </w:pPr>
      <w:r>
        <w:t xml:space="preserve">Hỗ trợ kỹ thuật, hướng dẫn đăng ký: 024.62739466 (từ 08 giờ đến 17 giờ các ngày làm việc). </w:t>
      </w:r>
      <w:r>
        <w:rPr>
          <w:i/>
        </w:rPr>
        <w:t>(Thể lệ Cuộc thi được gửi kèm theo)</w:t>
      </w:r>
      <w:r>
        <w:rPr>
          <w:iCs/>
        </w:rPr>
        <w:t>.</w:t>
      </w:r>
    </w:p>
    <w:p w:rsidR="0036123E" w:rsidRDefault="0036123E" w:rsidP="0036123E">
      <w:pPr>
        <w:tabs>
          <w:tab w:val="left" w:pos="4050"/>
        </w:tabs>
        <w:spacing w:before="120" w:after="120" w:line="240" w:lineRule="auto"/>
        <w:ind w:firstLine="720"/>
        <w:jc w:val="both"/>
      </w:pPr>
      <w:r>
        <w:rPr>
          <w:spacing w:val="4"/>
        </w:rPr>
        <w:t xml:space="preserve">Để tổ chức thành công Cuộc thi của Sở Tư pháp, UBND xã </w:t>
      </w:r>
      <w:r>
        <w:t>khuyến khích công chức, viên chức, người lao động của các cơ quan, đơn vị và Công dân trên địa bàn xã tham gia Cuộc thi</w:t>
      </w:r>
      <w:r>
        <w:rPr>
          <w:i/>
        </w:rPr>
        <w:t xml:space="preserve">. </w:t>
      </w:r>
    </w:p>
    <w:p w:rsidR="0036123E" w:rsidRDefault="0036123E" w:rsidP="0036123E">
      <w:pPr>
        <w:tabs>
          <w:tab w:val="left" w:pos="4050"/>
        </w:tabs>
        <w:spacing w:before="120" w:after="120" w:line="240" w:lineRule="auto"/>
        <w:ind w:firstLine="720"/>
        <w:jc w:val="both"/>
      </w:pPr>
      <w:r>
        <w:t xml:space="preserve">Mọi thông tin liên hệ qua Văn phòng HĐND-UBND xã để được hướng dẫn </w:t>
      </w:r>
      <w:r>
        <w:rPr>
          <w:i/>
        </w:rPr>
        <w:t>(Đồng chí Nguyễn Thị Lệ Quyên- chuyên viên, điện thoại 0986640946).</w:t>
      </w:r>
    </w:p>
    <w:p w:rsidR="0036123E" w:rsidRDefault="0036123E" w:rsidP="0036123E">
      <w:pPr>
        <w:spacing w:after="0" w:line="240" w:lineRule="auto"/>
        <w:ind w:firstLine="357"/>
        <w:jc w:val="both"/>
        <w:rPr>
          <w:sz w:val="4"/>
        </w:rPr>
      </w:pPr>
    </w:p>
    <w:p w:rsidR="0036123E" w:rsidRDefault="0036123E" w:rsidP="0036123E">
      <w:pPr>
        <w:spacing w:after="0" w:line="240" w:lineRule="auto"/>
        <w:ind w:firstLine="357"/>
        <w:jc w:val="both"/>
        <w:rPr>
          <w:sz w:val="4"/>
        </w:rPr>
      </w:pPr>
    </w:p>
    <w:p w:rsidR="0036123E" w:rsidRDefault="0036123E" w:rsidP="0036123E">
      <w:pPr>
        <w:spacing w:after="0" w:line="240" w:lineRule="auto"/>
        <w:ind w:firstLine="357"/>
        <w:jc w:val="both"/>
        <w:rPr>
          <w:sz w:val="4"/>
        </w:rPr>
      </w:pPr>
    </w:p>
    <w:tbl>
      <w:tblPr>
        <w:tblStyle w:val="TableGrid"/>
        <w:tblW w:w="9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36123E" w:rsidTr="005D4C66">
        <w:trPr>
          <w:trHeight w:val="2737"/>
        </w:trPr>
        <w:tc>
          <w:tcPr>
            <w:tcW w:w="4531" w:type="dxa"/>
          </w:tcPr>
          <w:p w:rsidR="0036123E" w:rsidRDefault="0036123E" w:rsidP="005D4C66">
            <w:pPr>
              <w:jc w:val="both"/>
              <w:rPr>
                <w:b/>
                <w:i/>
                <w:sz w:val="24"/>
                <w:szCs w:val="24"/>
              </w:rPr>
            </w:pPr>
            <w:r>
              <w:rPr>
                <w:b/>
                <w:i/>
                <w:sz w:val="24"/>
                <w:szCs w:val="24"/>
              </w:rPr>
              <w:t>Nơi nhận:</w:t>
            </w:r>
          </w:p>
          <w:p w:rsidR="0036123E" w:rsidRDefault="0036123E" w:rsidP="005D4C66">
            <w:pPr>
              <w:jc w:val="both"/>
              <w:rPr>
                <w:sz w:val="24"/>
                <w:szCs w:val="24"/>
              </w:rPr>
            </w:pPr>
            <w:r>
              <w:rPr>
                <w:sz w:val="24"/>
                <w:szCs w:val="24"/>
              </w:rPr>
              <w:t>- Như kính gửi;</w:t>
            </w:r>
          </w:p>
          <w:p w:rsidR="0036123E" w:rsidRDefault="0036123E" w:rsidP="005D4C66">
            <w:pPr>
              <w:jc w:val="both"/>
              <w:rPr>
                <w:sz w:val="24"/>
                <w:szCs w:val="24"/>
              </w:rPr>
            </w:pPr>
            <w:r>
              <w:rPr>
                <w:sz w:val="24"/>
                <w:szCs w:val="24"/>
              </w:rPr>
              <w:t>- Lưu: VT, PBGDPL.</w:t>
            </w:r>
          </w:p>
        </w:tc>
        <w:tc>
          <w:tcPr>
            <w:tcW w:w="4531" w:type="dxa"/>
          </w:tcPr>
          <w:p w:rsidR="0036123E" w:rsidRDefault="0036123E" w:rsidP="005D4C66">
            <w:pPr>
              <w:jc w:val="center"/>
              <w:rPr>
                <w:b/>
                <w:szCs w:val="28"/>
              </w:rPr>
            </w:pPr>
            <w:r>
              <w:rPr>
                <w:b/>
                <w:szCs w:val="28"/>
              </w:rPr>
              <w:t>KT. CHỦ TỊCH</w:t>
            </w:r>
          </w:p>
          <w:p w:rsidR="0036123E" w:rsidRDefault="0036123E" w:rsidP="005D4C66">
            <w:pPr>
              <w:jc w:val="center"/>
              <w:rPr>
                <w:b/>
                <w:szCs w:val="28"/>
              </w:rPr>
            </w:pPr>
            <w:r>
              <w:rPr>
                <w:b/>
                <w:szCs w:val="28"/>
              </w:rPr>
              <w:t>PHÓ CHỦ TỊCH</w:t>
            </w:r>
          </w:p>
          <w:p w:rsidR="0036123E" w:rsidRPr="00BB1683" w:rsidRDefault="0036123E" w:rsidP="005D4C66">
            <w:pPr>
              <w:jc w:val="center"/>
              <w:rPr>
                <w:b/>
                <w:szCs w:val="28"/>
              </w:rPr>
            </w:pPr>
          </w:p>
          <w:p w:rsidR="0036123E" w:rsidRDefault="0036123E" w:rsidP="005D4C66">
            <w:pPr>
              <w:rPr>
                <w:b/>
                <w:sz w:val="56"/>
                <w:szCs w:val="28"/>
              </w:rPr>
            </w:pPr>
          </w:p>
          <w:p w:rsidR="0036123E" w:rsidRDefault="0036123E" w:rsidP="005D4C66">
            <w:pPr>
              <w:jc w:val="center"/>
              <w:rPr>
                <w:sz w:val="24"/>
                <w:szCs w:val="24"/>
              </w:rPr>
            </w:pPr>
            <w:r>
              <w:rPr>
                <w:b/>
                <w:szCs w:val="28"/>
              </w:rPr>
              <w:t>Nguyễn Trung Thương</w:t>
            </w:r>
          </w:p>
        </w:tc>
      </w:tr>
    </w:tbl>
    <w:p w:rsidR="0036123E" w:rsidRDefault="0036123E" w:rsidP="0036123E">
      <w:pPr>
        <w:spacing w:after="0" w:line="240" w:lineRule="auto"/>
        <w:jc w:val="both"/>
      </w:pPr>
    </w:p>
    <w:p w:rsidR="0036123E" w:rsidRDefault="0036123E" w:rsidP="0036123E"/>
    <w:bookmarkEnd w:id="0"/>
    <w:p w:rsidR="008E14CB" w:rsidRDefault="008E14CB"/>
    <w:sectPr w:rsidR="008E14CB" w:rsidSect="00630FCE">
      <w:headerReference w:type="default" r:id="rId5"/>
      <w:pgSz w:w="11907" w:h="16840" w:code="9"/>
      <w:pgMar w:top="851" w:right="114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FCE" w:rsidRDefault="00F6414C">
    <w:pPr>
      <w:pStyle w:val="Header"/>
      <w:rPr>
        <w:szCs w:val="28"/>
      </w:rPr>
    </w:pPr>
  </w:p>
  <w:p w:rsidR="00630FCE" w:rsidRDefault="00F641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23E"/>
    <w:rsid w:val="0036123E"/>
    <w:rsid w:val="00621FE1"/>
    <w:rsid w:val="008E14CB"/>
    <w:rsid w:val="00F64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C87C7"/>
  <w15:chartTrackingRefBased/>
  <w15:docId w15:val="{4A38FC25-BB61-4CA5-8F0D-94748A412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123E"/>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6123E"/>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612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23E"/>
    <w:rPr>
      <w:rFonts w:ascii="Times New Roman" w:hAnsi="Times New Roman"/>
      <w:sz w:val="28"/>
    </w:rPr>
  </w:style>
  <w:style w:type="table" w:customStyle="1" w:styleId="TableGrid1">
    <w:name w:val="Table Grid1"/>
    <w:basedOn w:val="TableNormal"/>
    <w:next w:val="TableGrid"/>
    <w:uiPriority w:val="39"/>
    <w:rsid w:val="003612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6123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hyperlink" Target="https://pbgdpl.moj.gov.vn/chi-tiet-cuoc-%20thi/cuoc-thi-truc-tuyen-tren-cong-phap-luat-quoc-gia-tim-hieu-hien-phap-va/12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295</Words>
  <Characters>1686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TRUNG THUONG</dc:creator>
  <cp:keywords/>
  <dc:description/>
  <cp:lastModifiedBy>TRUNG THUONG</cp:lastModifiedBy>
  <cp:revision>1</cp:revision>
  <dcterms:created xsi:type="dcterms:W3CDTF">2026-08-22T10:33:00Z</dcterms:created>
  <dcterms:modified xsi:type="dcterms:W3CDTF">2026-08-22T10:45:00Z</dcterms:modified>
</cp:coreProperties>
</file>