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margin" w:tblpY="-95"/>
        <w:tblW w:w="5420" w:type="pct"/>
        <w:tblInd w:w="0" w:type="dxa"/>
        <w:tblLayout w:type="autofit"/>
        <w:tblCellMar>
          <w:top w:w="0" w:type="dxa"/>
          <w:left w:w="0" w:type="dxa"/>
          <w:bottom w:w="0" w:type="dxa"/>
          <w:right w:w="0" w:type="dxa"/>
        </w:tblCellMar>
      </w:tblPr>
      <w:tblGrid>
        <w:gridCol w:w="5454"/>
        <w:gridCol w:w="9912"/>
      </w:tblGrid>
      <w:tr w14:paraId="3A4B199A">
        <w:tblPrEx>
          <w:tblCellMar>
            <w:top w:w="0" w:type="dxa"/>
            <w:left w:w="0" w:type="dxa"/>
            <w:bottom w:w="0" w:type="dxa"/>
            <w:right w:w="0" w:type="dxa"/>
          </w:tblCellMar>
        </w:tblPrEx>
        <w:trPr>
          <w:trHeight w:val="580" w:hRule="atLeast"/>
        </w:trPr>
        <w:tc>
          <w:tcPr>
            <w:tcW w:w="5070" w:type="dxa"/>
            <w:tcMar>
              <w:top w:w="0" w:type="dxa"/>
              <w:left w:w="108" w:type="dxa"/>
              <w:bottom w:w="0" w:type="dxa"/>
              <w:right w:w="108" w:type="dxa"/>
            </w:tcMar>
          </w:tcPr>
          <w:p w14:paraId="16038771">
            <w:pPr>
              <w:spacing w:after="0" w:line="36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rPr>
              <w:t>ỦY BAN NHÂN DÂN</w:t>
            </w:r>
          </w:p>
          <w:p w14:paraId="7FD3F4E1">
            <w:pPr>
              <w:spacing w:after="0" w:line="360" w:lineRule="atLeast"/>
              <w:ind w:firstLine="140" w:firstLineChars="50"/>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lang w:val="vi-VN" w:eastAsia="vi-VN"/>
              </w:rPr>
              <mc:AlternateContent>
                <mc:Choice Requires="wps">
                  <w:drawing>
                    <wp:anchor distT="0" distB="0" distL="114300" distR="114300" simplePos="0" relativeHeight="251660288" behindDoc="0" locked="0" layoutInCell="1" allowOverlap="1">
                      <wp:simplePos x="0" y="0"/>
                      <wp:positionH relativeFrom="column">
                        <wp:posOffset>1096645</wp:posOffset>
                      </wp:positionH>
                      <wp:positionV relativeFrom="paragraph">
                        <wp:posOffset>204470</wp:posOffset>
                      </wp:positionV>
                      <wp:extent cx="1120140" cy="7620"/>
                      <wp:effectExtent l="0" t="0" r="22860" b="30480"/>
                      <wp:wrapNone/>
                      <wp:docPr id="2026743693" name="Straight Connector 2"/>
                      <wp:cNvGraphicFramePr/>
                      <a:graphic xmlns:a="http://schemas.openxmlformats.org/drawingml/2006/main">
                        <a:graphicData uri="http://schemas.microsoft.com/office/word/2010/wordprocessingShape">
                          <wps:wsp>
                            <wps:cNvCnPr/>
                            <wps:spPr>
                              <a:xfrm>
                                <a:off x="0" y="0"/>
                                <a:ext cx="112014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o:spt="20" style="position:absolute;left:0pt;margin-left:86.35pt;margin-top:16.1pt;height:0.6pt;width:88.2pt;z-index:251660288;mso-width-relative:page;mso-height-relative:page;" filled="f" stroked="t" coordsize="21600,21600" o:gfxdata="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HCyy02QAA&#10;AAkBAAAPAAAAAAAAAAEAIAAAACIAAABkcnMvZG93bnJldi54bWxQSwECFAAUAAAACACHTuJArEYw&#10;y+QBAADAAwAADgAAAAAAAAABACAAAAAoAQAAZHJzL2Uyb0RvYy54bWxQSwUGAAAAAAYABgBZAQAA&#10;fgUAAAAA&#10;">
                      <v:fill on="f" focussize="0,0"/>
                      <v:stroke weight="0.5pt" color="#5B9BD5 [3204]" miterlimit="8" joinstyle="miter"/>
                      <v:imagedata o:title=""/>
                      <o:lock v:ext="edit" aspectratio="f"/>
                    </v:line>
                  </w:pict>
                </mc:Fallback>
              </mc:AlternateContent>
            </w:r>
            <w:r>
              <w:rPr>
                <w:rFonts w:ascii="Times New Roman" w:hAnsi="Times New Roman" w:eastAsia="Times New Roman" w:cs="Times New Roman"/>
                <w:b/>
                <w:bCs/>
                <w:color w:val="000000"/>
                <w:sz w:val="28"/>
                <w:szCs w:val="28"/>
              </w:rPr>
              <w:t>XÃ HƯƠNG ĐÔ</w:t>
            </w:r>
          </w:p>
          <w:p w14:paraId="7DCB9BAE">
            <w:pPr>
              <w:spacing w:after="0" w:line="36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color w:val="000000"/>
                <w:sz w:val="28"/>
                <w:szCs w:val="28"/>
              </w:rPr>
              <w:t>Số:</w:t>
            </w:r>
            <w:r>
              <w:rPr>
                <w:rFonts w:ascii="Times New Roman" w:hAnsi="Times New Roman" w:eastAsia="Times New Roman" w:cs="Times New Roman"/>
                <w:color w:val="222222"/>
                <w:sz w:val="28"/>
                <w:szCs w:val="28"/>
              </w:rPr>
              <w:t>         </w:t>
            </w:r>
            <w:r>
              <w:rPr>
                <w:rFonts w:ascii="Times New Roman" w:hAnsi="Times New Roman" w:eastAsia="Times New Roman" w:cs="Times New Roman"/>
                <w:color w:val="000000"/>
                <w:sz w:val="28"/>
                <w:szCs w:val="28"/>
              </w:rPr>
              <w:t>/CKHS-ĐKĐĐ</w:t>
            </w:r>
          </w:p>
        </w:tc>
        <w:tc>
          <w:tcPr>
            <w:tcW w:w="9213" w:type="dxa"/>
            <w:tcMar>
              <w:top w:w="0" w:type="dxa"/>
              <w:left w:w="108" w:type="dxa"/>
              <w:bottom w:w="0" w:type="dxa"/>
              <w:right w:w="108" w:type="dxa"/>
            </w:tcMar>
          </w:tcPr>
          <w:p w14:paraId="376021D5">
            <w:pPr>
              <w:spacing w:after="0" w:line="360" w:lineRule="atLeast"/>
              <w:jc w:val="center"/>
              <w:rPr>
                <w:rFonts w:ascii="Times New Roman" w:hAnsi="Times New Roman" w:eastAsia="Times New Roman" w:cs="Times New Roman"/>
                <w:color w:val="222222"/>
                <w:sz w:val="28"/>
                <w:szCs w:val="28"/>
              </w:rPr>
            </w:pPr>
            <w:r>
              <w:rPr>
                <w:sz w:val="28"/>
                <w:lang w:val="vi-VN" w:eastAsia="vi-VN"/>
              </w:rPr>
              <mc:AlternateContent>
                <mc:Choice Requires="wps">
                  <w:drawing>
                    <wp:anchor distT="0" distB="0" distL="114300" distR="114300" simplePos="0" relativeHeight="251659264" behindDoc="0" locked="0" layoutInCell="1" allowOverlap="1">
                      <wp:simplePos x="0" y="0"/>
                      <wp:positionH relativeFrom="column">
                        <wp:posOffset>2353310</wp:posOffset>
                      </wp:positionH>
                      <wp:positionV relativeFrom="paragraph">
                        <wp:posOffset>446405</wp:posOffset>
                      </wp:positionV>
                      <wp:extent cx="187642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1876425"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85.3pt;margin-top:35.15pt;height:0.75pt;width:147.75pt;z-index:251659264;mso-width-relative:page;mso-height-relative:page;" filled="f" stroked="t" coordsize="21600,21600" o:gfxdata="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kWQknVAAAACQEAAA8AAAAAAAAA&#10;AQAgAAAAIgAAAGRycy9kb3ducmV2LnhtbFBLAQIUABQAAAAIAIdO4kAvpwlH2wEAALgDAAAOAAAA&#10;AAAAAAEAIAAAACQBAABkcnMvZTJvRG9jLnhtbFBLBQYAAAAABgAGAFkBAABxBQAAAAA=&#10;">
                      <v:fill on="f" focussize="0,0"/>
                      <v:stroke weight="1pt" color="#5B9BD5 [3204]" miterlimit="8" joinstyle="miter"/>
                      <v:imagedata o:title=""/>
                      <o:lock v:ext="edit" aspectratio="f"/>
                    </v:line>
                  </w:pict>
                </mc:Fallback>
              </mc:AlternateContent>
            </w:r>
            <w:r>
              <w:rPr>
                <w:rFonts w:ascii="Times New Roman" w:hAnsi="Times New Roman" w:eastAsia="Times New Roman" w:cs="Times New Roman"/>
                <w:b/>
                <w:bCs/>
                <w:color w:val="000000"/>
                <w:sz w:val="28"/>
                <w:szCs w:val="28"/>
              </w:rPr>
              <w:t>CỘNG HÒA XÃ HỘI CHỦ NGHĨA VIỆT NAM</w:t>
            </w:r>
            <w:r>
              <w:rPr>
                <w:rFonts w:ascii="Times New Roman" w:hAnsi="Times New Roman" w:eastAsia="Times New Roman" w:cs="Times New Roman"/>
                <w:b/>
                <w:bCs/>
                <w:color w:val="000000"/>
                <w:sz w:val="28"/>
                <w:szCs w:val="28"/>
              </w:rPr>
              <w:br w:type="textWrapping"/>
            </w:r>
            <w:r>
              <w:rPr>
                <w:rFonts w:ascii="Times New Roman" w:hAnsi="Times New Roman" w:eastAsia="Times New Roman" w:cs="Times New Roman"/>
                <w:b/>
                <w:bCs/>
                <w:color w:val="000000"/>
                <w:sz w:val="28"/>
                <w:szCs w:val="28"/>
              </w:rPr>
              <w:t xml:space="preserve">            Độc lập - Tự do - Hạnh phúc</w:t>
            </w:r>
          </w:p>
        </w:tc>
      </w:tr>
    </w:tbl>
    <w:p w14:paraId="7EAF304F">
      <w:pPr>
        <w:spacing w:after="0" w:line="36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rPr>
        <w:t>DANH SÁCH CÔNG KHAI</w:t>
      </w:r>
    </w:p>
    <w:p w14:paraId="0983C5E3">
      <w:pPr>
        <w:spacing w:after="0" w:line="360" w:lineRule="atLeast"/>
        <w:jc w:val="center"/>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Kết quả kiểm tra hồ sơ đăng ký, cấp Giấy chứng nhận</w:t>
      </w:r>
    </w:p>
    <w:tbl>
      <w:tblPr>
        <w:tblStyle w:val="3"/>
        <w:tblpPr w:leftFromText="180" w:rightFromText="180" w:vertAnchor="text" w:horzAnchor="margin" w:tblpXSpec="center" w:tblpY="173"/>
        <w:tblW w:w="58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4"/>
        <w:gridCol w:w="2042"/>
        <w:gridCol w:w="1133"/>
        <w:gridCol w:w="972"/>
        <w:gridCol w:w="573"/>
        <w:gridCol w:w="844"/>
        <w:gridCol w:w="1068"/>
        <w:gridCol w:w="812"/>
        <w:gridCol w:w="4233"/>
        <w:gridCol w:w="1134"/>
        <w:gridCol w:w="921"/>
        <w:gridCol w:w="1227"/>
        <w:gridCol w:w="923"/>
      </w:tblGrid>
      <w:tr w14:paraId="013F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 w:hRule="atLeast"/>
        </w:trPr>
        <w:tc>
          <w:tcPr>
            <w:tcW w:w="424" w:type="dxa"/>
            <w:tcBorders>
              <w:top w:val="single" w:color="auto" w:sz="4" w:space="0"/>
              <w:left w:val="single" w:color="auto" w:sz="4" w:space="0"/>
              <w:bottom w:val="single" w:color="auto" w:sz="4" w:space="0"/>
              <w:right w:val="single" w:color="auto" w:sz="4" w:space="0"/>
            </w:tcBorders>
            <w:shd w:val="clear" w:color="auto" w:fill="FFFFFF"/>
          </w:tcPr>
          <w:p w14:paraId="3B05EB1C">
            <w:pPr>
              <w:spacing w:before="100" w:beforeAutospacing="1" w:after="0" w:line="240" w:lineRule="auto"/>
              <w:ind w:firstLine="851"/>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TTT</w:t>
            </w:r>
          </w:p>
        </w:tc>
        <w:tc>
          <w:tcPr>
            <w:tcW w:w="204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31E1F97B">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Tên người sử dụng đất, chủ sở hữu tài sản gắn liền với đất</w:t>
            </w:r>
          </w:p>
        </w:tc>
        <w:tc>
          <w:tcPr>
            <w:tcW w:w="1132" w:type="dxa"/>
            <w:tcBorders>
              <w:top w:val="single" w:color="auto" w:sz="4" w:space="0"/>
              <w:left w:val="single" w:color="auto" w:sz="4" w:space="0"/>
              <w:bottom w:val="single" w:color="auto" w:sz="4" w:space="0"/>
              <w:right w:val="single" w:color="auto" w:sz="4" w:space="0"/>
            </w:tcBorders>
            <w:shd w:val="clear" w:color="auto" w:fill="FFFFFF"/>
          </w:tcPr>
          <w:p w14:paraId="0AA25380">
            <w:pPr>
              <w:spacing w:before="100" w:beforeAutospacing="1" w:after="0" w:line="240" w:lineRule="auto"/>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Địa chỉ thường trú</w:t>
            </w:r>
          </w:p>
        </w:tc>
        <w:tc>
          <w:tcPr>
            <w:tcW w:w="97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407289B7">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Địa chỉ thửa đất</w:t>
            </w:r>
          </w:p>
        </w:tc>
        <w:tc>
          <w:tcPr>
            <w:tcW w:w="572"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47D4DB42">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Tờ bản đồ số</w:t>
            </w:r>
          </w:p>
        </w:tc>
        <w:tc>
          <w:tcPr>
            <w:tcW w:w="843"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3B643DE2">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Thửa đất số</w:t>
            </w:r>
          </w:p>
        </w:tc>
        <w:tc>
          <w:tcPr>
            <w:tcW w:w="1067"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1D5D3688">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Diện tích đất (m</w:t>
            </w:r>
            <w:r>
              <w:rPr>
                <w:rFonts w:ascii="Times New Roman" w:hAnsi="Times New Roman" w:eastAsia="Times New Roman" w:cs="Times New Roman"/>
                <w:bCs/>
                <w:color w:val="000000"/>
                <w:sz w:val="24"/>
                <w:szCs w:val="24"/>
                <w:vertAlign w:val="superscript"/>
              </w:rPr>
              <w:t>2</w:t>
            </w:r>
            <w:r>
              <w:rPr>
                <w:rFonts w:ascii="Times New Roman" w:hAnsi="Times New Roman" w:eastAsia="Times New Roman" w:cs="Times New Roman"/>
                <w:bCs/>
                <w:color w:val="000000"/>
                <w:sz w:val="24"/>
                <w:szCs w:val="24"/>
              </w:rPr>
              <w:t>)</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6DD2BB2">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Thời điểm sử dụng đất</w:t>
            </w:r>
          </w:p>
        </w:tc>
        <w:tc>
          <w:tcPr>
            <w:tcW w:w="4229"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89AB393">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Nguồn gốc sử dụng đất</w:t>
            </w:r>
          </w:p>
        </w:tc>
        <w:tc>
          <w:tcPr>
            <w:tcW w:w="1133" w:type="dxa"/>
            <w:tcBorders>
              <w:top w:val="single" w:color="auto" w:sz="4" w:space="0"/>
              <w:left w:val="single" w:color="auto" w:sz="4" w:space="0"/>
              <w:bottom w:val="single" w:color="auto" w:sz="4" w:space="0"/>
              <w:right w:val="single" w:color="auto" w:sz="4" w:space="0"/>
            </w:tcBorders>
            <w:shd w:val="clear" w:color="auto" w:fill="FFFFFF"/>
          </w:tcPr>
          <w:p w14:paraId="00B06B92">
            <w:pPr>
              <w:spacing w:before="100" w:beforeAutospacing="1" w:after="0" w:line="240" w:lineRule="auto"/>
              <w:ind w:left="224" w:hanging="224"/>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Thời điểm lập tài sản gắn liền với đất</w:t>
            </w:r>
          </w:p>
        </w:tc>
        <w:tc>
          <w:tcPr>
            <w:tcW w:w="92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068F7CE4">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Tình trạng tranh chấp</w:t>
            </w:r>
          </w:p>
        </w:tc>
        <w:tc>
          <w:tcPr>
            <w:tcW w:w="1226" w:type="dxa"/>
            <w:tcBorders>
              <w:top w:val="single" w:color="auto" w:sz="4" w:space="0"/>
              <w:left w:val="single" w:color="auto" w:sz="4" w:space="0"/>
              <w:bottom w:val="single" w:color="auto" w:sz="4" w:space="0"/>
              <w:right w:val="single" w:color="auto" w:sz="4" w:space="0"/>
            </w:tcBorders>
            <w:shd w:val="clear" w:color="auto" w:fill="FFFFFF"/>
          </w:tcPr>
          <w:p w14:paraId="55635DE4">
            <w:pPr>
              <w:spacing w:before="100" w:beforeAutospacing="1" w:after="0" w:line="240" w:lineRule="auto"/>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Hiện trạng sử dụng đất, tài sản gắn liền với đất</w:t>
            </w:r>
          </w:p>
        </w:tc>
        <w:tc>
          <w:tcPr>
            <w:tcW w:w="922"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0197BDE1">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Sự phù hợp với quy hoạch</w:t>
            </w:r>
          </w:p>
        </w:tc>
      </w:tr>
      <w:tr w14:paraId="0FA9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424" w:type="dxa"/>
            <w:tcBorders>
              <w:top w:val="single" w:color="auto" w:sz="4" w:space="0"/>
              <w:left w:val="single" w:color="auto" w:sz="4" w:space="0"/>
              <w:bottom w:val="single" w:color="auto" w:sz="4" w:space="0"/>
              <w:right w:val="single" w:color="auto" w:sz="4" w:space="0"/>
            </w:tcBorders>
            <w:shd w:val="clear" w:color="auto" w:fill="FFFFFF"/>
          </w:tcPr>
          <w:p w14:paraId="7BFF128B">
            <w:pPr>
              <w:spacing w:before="100" w:beforeAutospacing="1" w:after="100" w:afterAutospacing="1" w:line="240" w:lineRule="auto"/>
              <w:ind w:left="108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w:t>
            </w:r>
          </w:p>
        </w:tc>
        <w:tc>
          <w:tcPr>
            <w:tcW w:w="204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185829A1">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2</w:t>
            </w:r>
          </w:p>
        </w:tc>
        <w:tc>
          <w:tcPr>
            <w:tcW w:w="1132" w:type="dxa"/>
            <w:tcBorders>
              <w:top w:val="single" w:color="auto" w:sz="4" w:space="0"/>
              <w:left w:val="single" w:color="auto" w:sz="4" w:space="0"/>
              <w:bottom w:val="single" w:color="auto" w:sz="4" w:space="0"/>
              <w:right w:val="single" w:color="auto" w:sz="4" w:space="0"/>
            </w:tcBorders>
            <w:shd w:val="clear" w:color="auto" w:fill="FFFFFF"/>
          </w:tcPr>
          <w:p w14:paraId="44F29724">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3</w:t>
            </w:r>
          </w:p>
        </w:tc>
        <w:tc>
          <w:tcPr>
            <w:tcW w:w="97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60063DD4">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4</w:t>
            </w:r>
          </w:p>
        </w:tc>
        <w:tc>
          <w:tcPr>
            <w:tcW w:w="572"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657536BE">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5</w:t>
            </w:r>
          </w:p>
        </w:tc>
        <w:tc>
          <w:tcPr>
            <w:tcW w:w="843"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7AB28F15">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6</w:t>
            </w:r>
          </w:p>
        </w:tc>
        <w:tc>
          <w:tcPr>
            <w:tcW w:w="1067"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7DF6062C">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7</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2710E49C">
            <w:pPr>
              <w:spacing w:before="100" w:beforeAutospacing="1" w:after="100" w:afterAutospacing="1"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8</w:t>
            </w:r>
          </w:p>
        </w:tc>
        <w:tc>
          <w:tcPr>
            <w:tcW w:w="4229"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3DBAC2B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133" w:type="dxa"/>
            <w:tcBorders>
              <w:top w:val="single" w:color="auto" w:sz="4" w:space="0"/>
              <w:left w:val="single" w:color="auto" w:sz="4" w:space="0"/>
              <w:bottom w:val="single" w:color="auto" w:sz="4" w:space="0"/>
              <w:right w:val="single" w:color="auto" w:sz="4" w:space="0"/>
            </w:tcBorders>
            <w:shd w:val="clear" w:color="auto" w:fill="FFFFFF"/>
          </w:tcPr>
          <w:p w14:paraId="04C092F3">
            <w:pPr>
              <w:spacing w:before="100" w:beforeAutospacing="1" w:after="100" w:afterAutospacing="1"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10</w:t>
            </w:r>
          </w:p>
        </w:tc>
        <w:tc>
          <w:tcPr>
            <w:tcW w:w="92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188FA3C4">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11</w:t>
            </w:r>
          </w:p>
        </w:tc>
        <w:tc>
          <w:tcPr>
            <w:tcW w:w="1226" w:type="dxa"/>
            <w:tcBorders>
              <w:top w:val="single" w:color="auto" w:sz="4" w:space="0"/>
              <w:left w:val="single" w:color="auto" w:sz="4" w:space="0"/>
              <w:bottom w:val="single" w:color="auto" w:sz="4" w:space="0"/>
              <w:right w:val="single" w:color="auto" w:sz="4" w:space="0"/>
            </w:tcBorders>
            <w:shd w:val="clear" w:color="auto" w:fill="FFFFFF"/>
          </w:tcPr>
          <w:p w14:paraId="7BB984B4">
            <w:pPr>
              <w:spacing w:before="100" w:beforeAutospacing="1" w:after="100" w:afterAutospacing="1"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12</w:t>
            </w:r>
          </w:p>
        </w:tc>
        <w:tc>
          <w:tcPr>
            <w:tcW w:w="922"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4D7CC61D">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13</w:t>
            </w:r>
          </w:p>
        </w:tc>
      </w:tr>
      <w:tr w14:paraId="191B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2" w:hRule="atLeast"/>
        </w:trPr>
        <w:tc>
          <w:tcPr>
            <w:tcW w:w="424" w:type="dxa"/>
            <w:tcBorders>
              <w:top w:val="single" w:color="auto" w:sz="4" w:space="0"/>
              <w:left w:val="single" w:color="auto" w:sz="4" w:space="0"/>
              <w:bottom w:val="single" w:color="auto" w:sz="4" w:space="0"/>
              <w:right w:val="single" w:color="auto" w:sz="4" w:space="0"/>
            </w:tcBorders>
            <w:shd w:val="clear" w:color="auto" w:fill="FFFFFF"/>
            <w:vAlign w:val="center"/>
          </w:tcPr>
          <w:p w14:paraId="7B65A40D">
            <w:pPr>
              <w:spacing w:before="100" w:beforeAutospacing="1" w:after="100" w:afterAutospacing="1" w:line="240" w:lineRule="auto"/>
              <w:ind w:firstLine="85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11</w:t>
            </w:r>
          </w:p>
        </w:tc>
        <w:tc>
          <w:tcPr>
            <w:tcW w:w="204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4272958A">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Ông Lê Đình Đức, bà Nguyễn Thị Vân</w:t>
            </w:r>
          </w:p>
        </w:tc>
        <w:tc>
          <w:tcPr>
            <w:tcW w:w="1132" w:type="dxa"/>
            <w:tcBorders>
              <w:top w:val="single" w:color="auto" w:sz="4" w:space="0"/>
              <w:left w:val="single" w:color="auto" w:sz="4" w:space="0"/>
              <w:bottom w:val="single" w:color="auto" w:sz="4" w:space="0"/>
              <w:right w:val="single" w:color="auto" w:sz="4" w:space="0"/>
            </w:tcBorders>
            <w:shd w:val="clear" w:color="auto" w:fill="FFFFFF"/>
            <w:vAlign w:val="center"/>
          </w:tcPr>
          <w:p w14:paraId="22245728">
            <w:pPr>
              <w:jc w:val="center"/>
              <w:rPr>
                <w:rFonts w:hint="default" w:ascii="Times New Roman" w:hAnsi="Times New Roman" w:cs="Times New Roman"/>
                <w:sz w:val="24"/>
                <w:szCs w:val="24"/>
                <w:lang w:val="en-US"/>
              </w:rPr>
            </w:pPr>
            <w:r>
              <w:rPr>
                <w:rFonts w:ascii="Times New Roman" w:hAnsi="Times New Roman" w:cs="Times New Roman"/>
                <w:sz w:val="24"/>
                <w:szCs w:val="24"/>
              </w:rPr>
              <w:t xml:space="preserve">thôn </w:t>
            </w:r>
            <w:r>
              <w:rPr>
                <w:rFonts w:hint="default" w:ascii="Times New Roman" w:hAnsi="Times New Roman" w:cs="Times New Roman"/>
                <w:sz w:val="24"/>
                <w:szCs w:val="24"/>
                <w:lang w:val="en-US"/>
              </w:rPr>
              <w:t>Hương Mai, xã Hương Đô</w:t>
            </w:r>
          </w:p>
        </w:tc>
        <w:tc>
          <w:tcPr>
            <w:tcW w:w="97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58F7B40D">
            <w:pPr>
              <w:jc w:val="center"/>
              <w:rPr>
                <w:rFonts w:hint="default" w:ascii="Times New Roman" w:hAnsi="Times New Roman" w:cs="Times New Roman"/>
                <w:sz w:val="24"/>
                <w:szCs w:val="24"/>
                <w:lang w:val="en-US"/>
              </w:rPr>
            </w:pPr>
            <w:r>
              <w:rPr>
                <w:rFonts w:ascii="Times New Roman" w:hAnsi="Times New Roman" w:cs="Times New Roman"/>
                <w:sz w:val="24"/>
                <w:szCs w:val="24"/>
              </w:rPr>
              <w:t xml:space="preserve">thôn </w:t>
            </w:r>
            <w:r>
              <w:rPr>
                <w:rFonts w:hint="default" w:ascii="Times New Roman" w:hAnsi="Times New Roman" w:cs="Times New Roman"/>
                <w:sz w:val="24"/>
                <w:szCs w:val="24"/>
                <w:lang w:val="en-US"/>
              </w:rPr>
              <w:t>Hương Mai, xã Hương Đô</w:t>
            </w:r>
          </w:p>
        </w:tc>
        <w:tc>
          <w:tcPr>
            <w:tcW w:w="572"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3CAB1A78">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13</w:t>
            </w:r>
          </w:p>
        </w:tc>
        <w:tc>
          <w:tcPr>
            <w:tcW w:w="843"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63197CFA">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103</w:t>
            </w:r>
          </w:p>
        </w:tc>
        <w:tc>
          <w:tcPr>
            <w:tcW w:w="1067"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23031988">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2195,5</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02FC2797">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1989</w:t>
            </w:r>
          </w:p>
        </w:tc>
        <w:tc>
          <w:tcPr>
            <w:tcW w:w="4229"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5472833D">
            <w:pPr>
              <w:pStyle w:val="5"/>
              <w:spacing w:line="360" w:lineRule="exact"/>
              <w:ind w:firstLine="720"/>
              <w:jc w:val="both"/>
              <w:rPr>
                <w:rFonts w:ascii="Times New Roman" w:hAnsi="Times New Roman" w:cs="Times New Roman"/>
                <w:sz w:val="24"/>
                <w:szCs w:val="24"/>
                <w:lang w:val="vi-VN"/>
              </w:rPr>
            </w:pPr>
            <w:r>
              <w:rPr>
                <w:rFonts w:hint="default" w:ascii="Times New Roman" w:hAnsi="Times New Roman"/>
                <w:spacing w:val="-4"/>
                <w:sz w:val="24"/>
                <w:szCs w:val="24"/>
                <w:lang w:val="en-US"/>
              </w:rPr>
              <w:t>T</w:t>
            </w:r>
            <w:r>
              <w:rPr>
                <w:rFonts w:ascii="Times New Roman" w:hAnsi="Times New Roman"/>
                <w:spacing w:val="-4"/>
                <w:sz w:val="24"/>
                <w:szCs w:val="24"/>
                <w:lang w:val="vi-VN"/>
              </w:rPr>
              <w:t xml:space="preserve">hửa </w:t>
            </w:r>
            <w:r>
              <w:rPr>
                <w:rFonts w:hint="eastAsia" w:ascii="Times New Roman" w:hAnsi="Times New Roman"/>
                <w:spacing w:val="-4"/>
                <w:sz w:val="24"/>
                <w:szCs w:val="24"/>
                <w:lang w:val="vi-VN"/>
              </w:rPr>
              <w:t>đ</w:t>
            </w:r>
            <w:r>
              <w:rPr>
                <w:rFonts w:ascii="Times New Roman" w:hAnsi="Times New Roman"/>
                <w:spacing w:val="-4"/>
                <w:sz w:val="24"/>
                <w:szCs w:val="24"/>
                <w:lang w:val="vi-VN"/>
              </w:rPr>
              <w:t xml:space="preserve">ất có nguồn gốc </w:t>
            </w:r>
            <w:r>
              <w:rPr>
                <w:rFonts w:ascii="Times New Roman" w:hAnsi="Times New Roman"/>
                <w:spacing w:val="-4"/>
                <w:sz w:val="24"/>
                <w:szCs w:val="24"/>
              </w:rPr>
              <w:t xml:space="preserve">do </w:t>
            </w:r>
            <w:r>
              <w:rPr>
                <w:rFonts w:hint="default" w:ascii="Times New Roman" w:hAnsi="Times New Roman"/>
                <w:spacing w:val="-4"/>
                <w:sz w:val="24"/>
                <w:szCs w:val="24"/>
                <w:lang w:val="en-US"/>
              </w:rPr>
              <w:t>UBND xã Lộc Yên cấp đất làm vườn ở cho ông Lê Đình Đức năm 1989 sử dụng ổn định đến nay. Trên bản đồ địa chính đo đạc năm 2013 có thể hiện một phần diện tích thuộc thửa đất số 136, tờ bản đồ số 13, đất BCS, quy chủ là đất UBND xã. Tuy nhiên, phần diện tích này hộ gia đình ông Lê Đình Đức đã sử dụng từ năm 1989 vào mục đích trồng cây ổn định đến nay.</w:t>
            </w:r>
          </w:p>
        </w:tc>
        <w:tc>
          <w:tcPr>
            <w:tcW w:w="1133" w:type="dxa"/>
            <w:tcBorders>
              <w:top w:val="single" w:color="auto" w:sz="4" w:space="0"/>
              <w:left w:val="single" w:color="auto" w:sz="4" w:space="0"/>
              <w:bottom w:val="single" w:color="auto" w:sz="4" w:space="0"/>
              <w:right w:val="single" w:color="auto" w:sz="4" w:space="0"/>
            </w:tcBorders>
            <w:shd w:val="clear" w:color="auto" w:fill="FFFFFF"/>
            <w:vAlign w:val="center"/>
          </w:tcPr>
          <w:p w14:paraId="4E3D4415">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1989</w:t>
            </w:r>
          </w:p>
        </w:tc>
        <w:tc>
          <w:tcPr>
            <w:tcW w:w="92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7CBA40E6">
            <w:pPr>
              <w:jc w:val="center"/>
              <w:rPr>
                <w:rFonts w:ascii="Times New Roman" w:hAnsi="Times New Roman" w:cs="Times New Roman"/>
                <w:sz w:val="24"/>
                <w:szCs w:val="24"/>
              </w:rPr>
            </w:pPr>
            <w:r>
              <w:rPr>
                <w:rFonts w:ascii="Times New Roman" w:hAnsi="Times New Roman" w:cs="Times New Roman"/>
                <w:sz w:val="24"/>
                <w:szCs w:val="24"/>
              </w:rPr>
              <w:t>không</w:t>
            </w:r>
          </w:p>
        </w:tc>
        <w:tc>
          <w:tcPr>
            <w:tcW w:w="1226" w:type="dxa"/>
            <w:tcBorders>
              <w:top w:val="single" w:color="auto" w:sz="4" w:space="0"/>
              <w:left w:val="single" w:color="auto" w:sz="4" w:space="0"/>
              <w:bottom w:val="single" w:color="auto" w:sz="4" w:space="0"/>
              <w:right w:val="single" w:color="auto" w:sz="4" w:space="0"/>
            </w:tcBorders>
            <w:shd w:val="clear" w:color="auto" w:fill="FFFFFF"/>
            <w:vAlign w:val="center"/>
          </w:tcPr>
          <w:p w14:paraId="1FACDC4E">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Có nhà ở trên đất</w:t>
            </w:r>
          </w:p>
        </w:tc>
        <w:tc>
          <w:tcPr>
            <w:tcW w:w="922"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1973845B">
            <w:pPr>
              <w:spacing w:before="100" w:beforeAutospacing="1" w:after="100" w:afterAutospacing="1" w:line="240" w:lineRule="auto"/>
              <w:jc w:val="center"/>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Phù hợp</w:t>
            </w:r>
          </w:p>
        </w:tc>
      </w:tr>
    </w:tbl>
    <w:p w14:paraId="5B5D9D83">
      <w:pPr>
        <w:spacing w:after="0" w:line="240" w:lineRule="atLeast"/>
        <w:rPr>
          <w:rFonts w:hint="default" w:ascii="Times New Roman" w:hAnsi="Times New Roman" w:eastAsia="Times New Roman" w:cs="Times New Roman"/>
          <w:color w:val="000000"/>
          <w:sz w:val="28"/>
          <w:szCs w:val="28"/>
          <w:lang w:val="en-US"/>
        </w:rPr>
      </w:pPr>
      <w:r>
        <w:rPr>
          <w:rFonts w:ascii="Times New Roman" w:hAnsi="Times New Roman" w:eastAsia="Times New Roman" w:cs="Times New Roman"/>
          <w:color w:val="000000"/>
          <w:sz w:val="28"/>
          <w:szCs w:val="28"/>
        </w:rPr>
        <w:t xml:space="preserve">Danh sách này được công khai trong thời gian 15 ngày, kể từ ngày </w:t>
      </w:r>
      <w:r>
        <w:rPr>
          <w:rFonts w:hint="default" w:ascii="Times New Roman" w:hAnsi="Times New Roman" w:eastAsia="Times New Roman" w:cs="Times New Roman"/>
          <w:color w:val="000000"/>
          <w:sz w:val="28"/>
          <w:szCs w:val="28"/>
          <w:lang w:val="en-US"/>
        </w:rPr>
        <w:t>05</w:t>
      </w:r>
      <w:r>
        <w:rPr>
          <w:rFonts w:ascii="Times New Roman" w:hAnsi="Times New Roman" w:eastAsia="Times New Roman" w:cs="Times New Roman"/>
          <w:color w:val="000000"/>
          <w:sz w:val="28"/>
          <w:szCs w:val="28"/>
        </w:rPr>
        <w:t>/</w:t>
      </w:r>
      <w:r>
        <w:rPr>
          <w:rFonts w:hint="default" w:ascii="Times New Roman" w:hAnsi="Times New Roman" w:eastAsia="Times New Roman" w:cs="Times New Roman"/>
          <w:color w:val="000000"/>
          <w:sz w:val="28"/>
          <w:szCs w:val="28"/>
          <w:lang w:val="en-US"/>
        </w:rPr>
        <w:t>10</w:t>
      </w:r>
      <w:r>
        <w:rPr>
          <w:rFonts w:ascii="Times New Roman" w:hAnsi="Times New Roman" w:eastAsia="Times New Roman" w:cs="Times New Roman"/>
          <w:color w:val="000000"/>
          <w:sz w:val="28"/>
          <w:szCs w:val="28"/>
        </w:rPr>
        <w:t>/2026 đến hết ngày</w:t>
      </w:r>
      <w:r>
        <w:rPr>
          <w:rFonts w:hint="default" w:ascii="Times New Roman" w:hAnsi="Times New Roman" w:eastAsia="Times New Roman" w:cs="Times New Roman"/>
          <w:color w:val="000000"/>
          <w:sz w:val="28"/>
          <w:szCs w:val="28"/>
          <w:lang w:val="en-US"/>
        </w:rPr>
        <w:t xml:space="preserve"> 19</w:t>
      </w:r>
      <w:r>
        <w:rPr>
          <w:rFonts w:ascii="Times New Roman" w:hAnsi="Times New Roman" w:eastAsia="Times New Roman" w:cs="Times New Roman"/>
          <w:color w:val="000000"/>
          <w:sz w:val="28"/>
          <w:szCs w:val="28"/>
        </w:rPr>
        <w:t>/</w:t>
      </w:r>
      <w:r>
        <w:rPr>
          <w:rFonts w:hint="default" w:ascii="Times New Roman" w:hAnsi="Times New Roman" w:eastAsia="Times New Roman" w:cs="Times New Roman"/>
          <w:color w:val="000000"/>
          <w:sz w:val="28"/>
          <w:szCs w:val="28"/>
          <w:lang w:val="en-US"/>
        </w:rPr>
        <w:t>10/</w:t>
      </w:r>
      <w:bookmarkStart w:id="0" w:name="_GoBack"/>
      <w:bookmarkEnd w:id="0"/>
      <w:r>
        <w:rPr>
          <w:rFonts w:ascii="Times New Roman" w:hAnsi="Times New Roman" w:eastAsia="Times New Roman" w:cs="Times New Roman"/>
          <w:color w:val="000000"/>
          <w:sz w:val="28"/>
          <w:szCs w:val="28"/>
        </w:rPr>
        <w:t xml:space="preserve">2026. Tại địa điểm: </w:t>
      </w:r>
      <w:r>
        <w:rPr>
          <w:rFonts w:ascii="Times New Roman" w:hAnsi="Times New Roman" w:eastAsia="Times New Roman" w:cs="Times New Roman"/>
          <w:bCs/>
          <w:spacing w:val="-4"/>
          <w:sz w:val="28"/>
          <w:szCs w:val="28"/>
          <w:lang w:val="nl-NL"/>
        </w:rPr>
        <w:t xml:space="preserve">Trụ sở UBND xã Hương Đô và nhà văn hóa thôn </w:t>
      </w:r>
      <w:r>
        <w:rPr>
          <w:rFonts w:hint="default" w:ascii="Times New Roman" w:hAnsi="Times New Roman" w:eastAsia="Times New Roman" w:cs="Times New Roman"/>
          <w:bCs/>
          <w:spacing w:val="-4"/>
          <w:sz w:val="28"/>
          <w:szCs w:val="28"/>
          <w:lang w:val="en-US"/>
        </w:rPr>
        <w:t>Hương Mai.</w:t>
      </w:r>
    </w:p>
    <w:p w14:paraId="28325395">
      <w:pPr>
        <w:spacing w:after="0" w:line="240" w:lineRule="atLeast"/>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Người không đồng ý với kết quả kiểm tra trên đây thì gửi đơn đến UBND xã Hương Đô để giải quyết; sau thời gian trên sẽ không xem xét giải quyết.</w:t>
      </w:r>
      <w:r>
        <w:rPr>
          <w:rFonts w:ascii="Times New Roman" w:hAnsi="Times New Roman" w:eastAsia="Times New Roman" w:cs="Times New Roman"/>
          <w:color w:val="222222"/>
          <w:sz w:val="28"/>
          <w:szCs w:val="28"/>
        </w:rPr>
        <w:t> </w:t>
      </w:r>
    </w:p>
    <w:tbl>
      <w:tblPr>
        <w:tblStyle w:val="3"/>
        <w:tblW w:w="5000" w:type="pct"/>
        <w:tblInd w:w="0" w:type="dxa"/>
        <w:tblLayout w:type="autofit"/>
        <w:tblCellMar>
          <w:top w:w="0" w:type="dxa"/>
          <w:left w:w="0" w:type="dxa"/>
          <w:bottom w:w="0" w:type="dxa"/>
          <w:right w:w="0" w:type="dxa"/>
        </w:tblCellMar>
      </w:tblPr>
      <w:tblGrid>
        <w:gridCol w:w="7087"/>
        <w:gridCol w:w="7088"/>
      </w:tblGrid>
      <w:tr w14:paraId="2AA20BAC">
        <w:tblPrEx>
          <w:tblCellMar>
            <w:top w:w="0" w:type="dxa"/>
            <w:left w:w="0" w:type="dxa"/>
            <w:bottom w:w="0" w:type="dxa"/>
            <w:right w:w="0" w:type="dxa"/>
          </w:tblCellMar>
        </w:tblPrEx>
        <w:tc>
          <w:tcPr>
            <w:tcW w:w="5883" w:type="dxa"/>
            <w:tcMar>
              <w:top w:w="0" w:type="dxa"/>
              <w:left w:w="108" w:type="dxa"/>
              <w:bottom w:w="0" w:type="dxa"/>
              <w:right w:w="108" w:type="dxa"/>
            </w:tcMar>
          </w:tcPr>
          <w:p w14:paraId="1DD7BA9C">
            <w:pPr>
              <w:spacing w:before="100" w:beforeAutospacing="1" w:after="0" w:line="240" w:lineRule="auto"/>
              <w:jc w:val="both"/>
              <w:rPr>
                <w:rFonts w:ascii="Times New Roman" w:hAnsi="Times New Roman" w:eastAsia="Times New Roman" w:cs="Times New Roman"/>
                <w:color w:val="222222"/>
                <w:sz w:val="28"/>
                <w:szCs w:val="28"/>
              </w:rPr>
            </w:pPr>
            <w:r>
              <w:rPr>
                <w:rFonts w:ascii="Times New Roman" w:hAnsi="Times New Roman" w:eastAsia="Times New Roman" w:cs="Times New Roman"/>
                <w:color w:val="222222"/>
                <w:sz w:val="28"/>
                <w:szCs w:val="28"/>
              </w:rPr>
              <w:t> </w:t>
            </w:r>
          </w:p>
        </w:tc>
        <w:tc>
          <w:tcPr>
            <w:tcW w:w="5883" w:type="dxa"/>
            <w:tcMar>
              <w:top w:w="0" w:type="dxa"/>
              <w:left w:w="108" w:type="dxa"/>
              <w:bottom w:w="0" w:type="dxa"/>
              <w:right w:w="108" w:type="dxa"/>
            </w:tcMar>
          </w:tcPr>
          <w:p w14:paraId="7A7D254E">
            <w:pPr>
              <w:spacing w:after="0" w:line="32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i/>
                <w:iCs/>
                <w:color w:val="000000"/>
                <w:sz w:val="28"/>
                <w:szCs w:val="28"/>
              </w:rPr>
              <w:t xml:space="preserve">     Hương Đô, ngày            tháng </w:t>
            </w:r>
            <w:r>
              <w:rPr>
                <w:rFonts w:hint="default" w:ascii="Times New Roman" w:hAnsi="Times New Roman" w:eastAsia="Times New Roman" w:cs="Times New Roman"/>
                <w:i/>
                <w:iCs/>
                <w:color w:val="000000"/>
                <w:sz w:val="28"/>
                <w:szCs w:val="28"/>
                <w:lang w:val="en-US"/>
              </w:rPr>
              <w:t xml:space="preserve">   </w:t>
            </w:r>
            <w:r>
              <w:rPr>
                <w:rFonts w:ascii="Times New Roman" w:hAnsi="Times New Roman" w:eastAsia="Times New Roman" w:cs="Times New Roman"/>
                <w:i/>
                <w:iCs/>
                <w:color w:val="000000"/>
                <w:sz w:val="28"/>
                <w:szCs w:val="28"/>
              </w:rPr>
              <w:t xml:space="preserve"> năm 2026</w:t>
            </w:r>
          </w:p>
          <w:p w14:paraId="236FB9ED">
            <w:pPr>
              <w:spacing w:after="0" w:line="32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rPr>
              <w:t xml:space="preserve">     TM. ỦY BAN NHÂN DÂN</w:t>
            </w:r>
          </w:p>
          <w:p w14:paraId="5551BE3C">
            <w:pPr>
              <w:spacing w:after="0" w:line="320" w:lineRule="atLeast"/>
              <w:jc w:val="center"/>
              <w:rPr>
                <w:rFonts w:ascii="Times New Roman" w:hAnsi="Times New Roman" w:eastAsia="Times New Roman" w:cs="Times New Roman"/>
                <w:b/>
                <w:iCs/>
                <w:color w:val="000000"/>
                <w:sz w:val="28"/>
                <w:szCs w:val="28"/>
              </w:rPr>
            </w:pPr>
            <w:r>
              <w:rPr>
                <w:rFonts w:ascii="Times New Roman" w:hAnsi="Times New Roman" w:eastAsia="Times New Roman" w:cs="Times New Roman"/>
                <w:b/>
                <w:iCs/>
                <w:color w:val="000000"/>
                <w:sz w:val="28"/>
                <w:szCs w:val="28"/>
              </w:rPr>
              <w:t xml:space="preserve">     CHỦ TỊCH</w:t>
            </w:r>
          </w:p>
          <w:p w14:paraId="5489BB10">
            <w:pPr>
              <w:spacing w:after="0" w:line="320" w:lineRule="atLeast"/>
              <w:jc w:val="center"/>
              <w:rPr>
                <w:rFonts w:ascii="Times New Roman" w:hAnsi="Times New Roman" w:eastAsia="Times New Roman" w:cs="Times New Roman"/>
                <w:b/>
                <w:iCs/>
                <w:color w:val="000000"/>
                <w:sz w:val="28"/>
                <w:szCs w:val="28"/>
              </w:rPr>
            </w:pPr>
          </w:p>
          <w:p w14:paraId="43C2ED2A">
            <w:pPr>
              <w:spacing w:after="0" w:line="320" w:lineRule="atLeast"/>
              <w:rPr>
                <w:rFonts w:ascii="Times New Roman" w:hAnsi="Times New Roman" w:eastAsia="Times New Roman" w:cs="Times New Roman"/>
                <w:b/>
                <w:iCs/>
                <w:color w:val="000000"/>
                <w:sz w:val="28"/>
                <w:szCs w:val="28"/>
              </w:rPr>
            </w:pPr>
          </w:p>
          <w:p w14:paraId="6381CFC0">
            <w:pPr>
              <w:spacing w:after="0" w:line="320" w:lineRule="atLeast"/>
              <w:rPr>
                <w:rFonts w:ascii="Times New Roman" w:hAnsi="Times New Roman" w:eastAsia="Times New Roman" w:cs="Times New Roman"/>
                <w:b/>
                <w:iCs/>
                <w:color w:val="000000"/>
                <w:sz w:val="28"/>
                <w:szCs w:val="28"/>
              </w:rPr>
            </w:pPr>
          </w:p>
          <w:p w14:paraId="6CC70BFC">
            <w:pPr>
              <w:spacing w:after="0" w:line="320" w:lineRule="atLeast"/>
              <w:jc w:val="center"/>
              <w:rPr>
                <w:rFonts w:ascii="Times New Roman" w:hAnsi="Times New Roman" w:eastAsia="Times New Roman" w:cs="Times New Roman"/>
                <w:b/>
                <w:iCs/>
                <w:color w:val="000000"/>
                <w:sz w:val="28"/>
                <w:szCs w:val="28"/>
              </w:rPr>
            </w:pPr>
            <w:r>
              <w:rPr>
                <w:rFonts w:ascii="Times New Roman" w:hAnsi="Times New Roman" w:eastAsia="Times New Roman" w:cs="Times New Roman"/>
                <w:b/>
                <w:iCs/>
                <w:color w:val="000000"/>
                <w:sz w:val="28"/>
                <w:szCs w:val="28"/>
              </w:rPr>
              <w:t xml:space="preserve">      Nguyễn Văn Luậ</w:t>
            </w:r>
            <w:r>
              <w:rPr>
                <w:rFonts w:hint="default" w:ascii="Times New Roman" w:hAnsi="Times New Roman" w:eastAsia="Times New Roman" w:cs="Times New Roman"/>
                <w:b/>
                <w:iCs/>
                <w:color w:val="000000"/>
                <w:sz w:val="28"/>
                <w:szCs w:val="28"/>
                <w:lang w:val="en-US"/>
              </w:rPr>
              <w:t>n</w:t>
            </w:r>
            <w:r>
              <w:rPr>
                <w:rFonts w:ascii="Times New Roman" w:hAnsi="Times New Roman" w:eastAsia="Times New Roman" w:cs="Times New Roman"/>
                <w:color w:val="222222"/>
                <w:sz w:val="28"/>
                <w:szCs w:val="28"/>
              </w:rPr>
              <w:t> </w:t>
            </w:r>
          </w:p>
        </w:tc>
      </w:tr>
    </w:tbl>
    <w:p w14:paraId="68CFBCE7">
      <w:pPr>
        <w:rPr>
          <w:rFonts w:ascii="Times New Roman" w:hAnsi="Times New Roman" w:cs="Times New Roman"/>
          <w:sz w:val="28"/>
          <w:szCs w:val="28"/>
        </w:rPr>
      </w:pPr>
    </w:p>
    <w:sectPr>
      <w:pgSz w:w="16839" w:h="11907" w:orient="landscape"/>
      <w:pgMar w:top="407" w:right="1440" w:bottom="295"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A3"/>
    <w:family w:val="swiss"/>
    <w:pitch w:val="default"/>
    <w:sig w:usb0="E4002EFF" w:usb1="C200247B" w:usb2="00000009" w:usb3="00000000" w:csb0="200001FF" w:csb1="00000000"/>
  </w:font>
  <w:font w:name="Calibri">
    <w:panose1 w:val="020F0502020204030204"/>
    <w:charset w:val="86"/>
    <w:family w:val="auto"/>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A3"/>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A4EFD"/>
    <w:rsid w:val="12DE65AF"/>
    <w:rsid w:val="1BE72292"/>
    <w:rsid w:val="2A9E04FC"/>
    <w:rsid w:val="63A6473D"/>
    <w:rsid w:val="72576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pPr>
      <w:spacing w:after="0" w:line="240" w:lineRule="auto"/>
    </w:pPr>
    <w:rPr>
      <w:rFonts w:ascii="Segoe UI" w:hAnsi="Segoe UI" w:cs="Segoe UI"/>
      <w:sz w:val="18"/>
      <w:szCs w:val="18"/>
    </w:rPr>
  </w:style>
  <w:style w:type="paragraph" w:styleId="5">
    <w:name w:val="Body Text"/>
    <w:basedOn w:val="1"/>
    <w:qFormat/>
    <w:uiPriority w:val="0"/>
    <w:pPr>
      <w:spacing w:line="380" w:lineRule="exact"/>
    </w:pPr>
    <w:rPr>
      <w:sz w:val="24"/>
      <w:szCs w:val="28"/>
    </w:rPr>
  </w:style>
  <w:style w:type="character" w:styleId="6">
    <w:name w:val="Emphasis"/>
    <w:basedOn w:val="2"/>
    <w:qFormat/>
    <w:uiPriority w:val="20"/>
    <w:rPr>
      <w:i/>
      <w:iCs/>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8">
    <w:name w:val="Strong"/>
    <w:basedOn w:val="2"/>
    <w:qFormat/>
    <w:uiPriority w:val="22"/>
    <w:rPr>
      <w:b/>
      <w:bCs/>
    </w:rPr>
  </w:style>
  <w:style w:type="character" w:customStyle="1" w:styleId="9">
    <w:name w:val="Balloon Text Char"/>
    <w:basedOn w:val="2"/>
    <w:link w:val="4"/>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C7F150-CCAC-48F2-9843-A30BC27642CE}">
  <ds:schemaRefs/>
</ds:datastoreItem>
</file>

<file path=docProps/app.xml><?xml version="1.0" encoding="utf-8"?>
<Properties xmlns="http://schemas.openxmlformats.org/officeDocument/2006/extended-properties" xmlns:vt="http://schemas.openxmlformats.org/officeDocument/2006/docPropsVTypes">
  <Template>Normal.dotm</Template>
  <Pages>2</Pages>
  <Words>337</Words>
  <Characters>1104</Characters>
  <Lines>9</Lines>
  <Paragraphs>2</Paragraphs>
  <TotalTime>7</TotalTime>
  <ScaleCrop>false</ScaleCrop>
  <LinksUpToDate>false</LinksUpToDate>
  <CharactersWithSpaces>1463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2026-04-08T02:29:00Z</dcterms:created>
  <dc:creator>Sam</dc:creator>
  <cp:lastModifiedBy>User</cp:lastModifiedBy>
  <cp:lastPrinted>2026-09-23T09:24:00Z</cp:lastPrinted>
  <dcterms:modified xsi:type="dcterms:W3CDTF">2026-10-05T01:34:12Z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86C4CB7750BD41FA95939AF8F8098522_12</vt:lpwstr>
  </property>
  <property fmtid="{D5CDD505-2E9C-101B-9397-08002B2CF9AE}" pid="4" name="KSOTemplateDocerSaveRecord">
    <vt:lpwstr>eyJoZGlkIjoiZjBkMjIzZjZkMTY2MjZhMDc2ZmJmNmQzYTZlMGUyMDIifQ==</vt:lpwstr>
  </property>
</Properties>
</file>